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72" w:rsidRDefault="002D1F72" w:rsidP="002D1F7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XIII/2019</w:t>
      </w:r>
    </w:p>
    <w:p w:rsidR="002D1F72" w:rsidRDefault="002D1F72" w:rsidP="002D1F7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nadzwyczajnej sesji Rady Gmina Stara Kornica</w:t>
      </w:r>
    </w:p>
    <w:p w:rsidR="002D1F72" w:rsidRDefault="002D1F72" w:rsidP="002D1F7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odbytej w dniu 9 maja 2019 r.</w:t>
      </w:r>
    </w:p>
    <w:p w:rsidR="002D1F72" w:rsidRDefault="002D1F72" w:rsidP="002D1F7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D1F72" w:rsidRDefault="002D1F72" w:rsidP="002D1F7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INFORMACJE DOTYCZĄCE SESJI:</w:t>
      </w:r>
    </w:p>
    <w:p w:rsid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Data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09.05.2019 r.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rozpoczęcia:</w:t>
      </w:r>
      <w:r w:rsidR="00900C4A">
        <w:rPr>
          <w:rFonts w:ascii="Arial" w:eastAsia="Times New Roman" w:hAnsi="Arial" w:cs="Arial"/>
          <w:b/>
          <w:lang w:eastAsia="pl-PL"/>
        </w:rPr>
        <w:tab/>
      </w:r>
      <w:r w:rsidR="00900C4A">
        <w:rPr>
          <w:rFonts w:ascii="Arial" w:eastAsia="Times New Roman" w:hAnsi="Arial" w:cs="Arial"/>
          <w:b/>
          <w:lang w:eastAsia="pl-PL"/>
        </w:rPr>
        <w:tab/>
      </w:r>
      <w:r w:rsidR="00900C4A">
        <w:rPr>
          <w:rFonts w:ascii="Arial" w:eastAsia="Times New Roman" w:hAnsi="Arial" w:cs="Arial"/>
          <w:b/>
          <w:lang w:eastAsia="pl-PL"/>
        </w:rPr>
        <w:tab/>
        <w:t>9:0</w:t>
      </w:r>
      <w:r>
        <w:rPr>
          <w:rFonts w:ascii="Arial" w:eastAsia="Times New Roman" w:hAnsi="Arial" w:cs="Arial"/>
          <w:b/>
          <w:lang w:eastAsia="pl-PL"/>
        </w:rPr>
        <w:t>0</w:t>
      </w:r>
    </w:p>
    <w:p w:rsidR="002D1F72" w:rsidRDefault="00900C4A" w:rsidP="002D1F7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zakończenia:</w:t>
      </w:r>
      <w:r>
        <w:rPr>
          <w:rFonts w:ascii="Arial" w:eastAsia="Times New Roman" w:hAnsi="Arial" w:cs="Arial"/>
          <w:lang w:eastAsia="pl-PL"/>
        </w:rPr>
        <w:tab/>
        <w:t xml:space="preserve">            </w:t>
      </w:r>
      <w:r w:rsidRPr="00900C4A">
        <w:rPr>
          <w:rFonts w:ascii="Arial" w:eastAsia="Times New Roman" w:hAnsi="Arial" w:cs="Arial"/>
          <w:b/>
          <w:lang w:eastAsia="pl-PL"/>
        </w:rPr>
        <w:t>9:25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Miejsce: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sala konferencyjna Urzędu Gminy Stara Kornica</w:t>
      </w:r>
    </w:p>
    <w:p w:rsidR="002D1F72" w:rsidRDefault="002D1F72" w:rsidP="002D1F72">
      <w:pPr>
        <w:spacing w:after="0" w:line="360" w:lineRule="auto"/>
        <w:ind w:left="3544" w:hanging="354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obrad: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Zofia Szpura - Przewodnicząca Rady Gminy Stara Kornica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15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obecnych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11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Nieobecni Radni :</w:t>
      </w:r>
      <w:r w:rsidRPr="00382746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382746">
        <w:rPr>
          <w:rFonts w:ascii="Arial" w:eastAsia="Times New Roman" w:hAnsi="Arial" w:cs="Arial"/>
          <w:lang w:eastAsia="pl-PL"/>
        </w:rPr>
        <w:t>Chraszcz Maciej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2746">
        <w:rPr>
          <w:rFonts w:ascii="Arial" w:eastAsia="Times New Roman" w:hAnsi="Arial" w:cs="Arial"/>
          <w:lang w:eastAsia="pl-PL"/>
        </w:rPr>
        <w:t xml:space="preserve">                                                          </w:t>
      </w:r>
      <w:r>
        <w:rPr>
          <w:rFonts w:ascii="Arial" w:eastAsia="Times New Roman" w:hAnsi="Arial" w:cs="Arial"/>
          <w:lang w:eastAsia="pl-PL"/>
        </w:rPr>
        <w:t>Kulesza Jacek</w:t>
      </w:r>
    </w:p>
    <w:p w:rsidR="002D1F72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Leszczyński Mateusz</w:t>
      </w:r>
    </w:p>
    <w:p w:rsidR="002D1F72" w:rsidRPr="00382746" w:rsidRDefault="002D1F72" w:rsidP="002D1F7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Pieczyński Piotr </w:t>
      </w:r>
    </w:p>
    <w:p w:rsidR="002D1F72" w:rsidRDefault="002D1F72" w:rsidP="002D1F72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w sesji udział wzięli:</w:t>
      </w:r>
    </w:p>
    <w:p w:rsidR="002D1F72" w:rsidRDefault="003E4AE2" w:rsidP="002D1F7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Kazimierz Hawryluk</w:t>
      </w:r>
      <w:r w:rsidR="002D1F72">
        <w:rPr>
          <w:rFonts w:ascii="Arial" w:eastAsia="Calibri" w:hAnsi="Arial" w:cs="Arial"/>
          <w:b/>
        </w:rPr>
        <w:t xml:space="preserve"> Wójt Gminy Stara Kornica</w:t>
      </w:r>
    </w:p>
    <w:p w:rsidR="002D1F72" w:rsidRDefault="003E4AE2" w:rsidP="002D1F7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Małgorzata Patralska </w:t>
      </w:r>
      <w:r w:rsidR="002D1F72">
        <w:rPr>
          <w:rFonts w:ascii="Arial" w:eastAsia="Calibri" w:hAnsi="Arial" w:cs="Arial"/>
          <w:b/>
        </w:rPr>
        <w:t>Skarbnik Gminy</w:t>
      </w:r>
    </w:p>
    <w:p w:rsidR="003E4AE2" w:rsidRDefault="003E4AE2" w:rsidP="002D1F7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Irena Maciejuk Pracownik Urzędu Gminy</w:t>
      </w:r>
    </w:p>
    <w:p w:rsidR="002D1F72" w:rsidRDefault="002D1F72" w:rsidP="002D1F72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2D1F72" w:rsidRPr="002D1F72" w:rsidRDefault="002D1F72" w:rsidP="002D1F72">
      <w:p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 w:rsidRPr="002D1F72">
        <w:rPr>
          <w:rFonts w:ascii="Arial" w:eastAsia="Times New Roman" w:hAnsi="Arial" w:cs="Arial"/>
          <w:b/>
          <w:lang w:eastAsia="pl-PL"/>
        </w:rPr>
        <w:t>Punkt 1. Otwarcie</w:t>
      </w:r>
    </w:p>
    <w:p w:rsidR="002D1F72" w:rsidRP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1F72">
        <w:rPr>
          <w:rFonts w:ascii="Arial" w:eastAsia="Times New Roman" w:hAnsi="Arial" w:cs="Arial"/>
          <w:lang w:eastAsia="pl-PL"/>
        </w:rPr>
        <w:t>Przewodnicząca Rady Gminy Zofia Szpura</w:t>
      </w:r>
      <w:r w:rsidRPr="002D1F72">
        <w:rPr>
          <w:rFonts w:ascii="Arial" w:eastAsia="Times New Roman" w:hAnsi="Arial" w:cs="Arial"/>
          <w:b/>
          <w:lang w:eastAsia="pl-PL"/>
        </w:rPr>
        <w:t xml:space="preserve"> </w:t>
      </w:r>
      <w:r w:rsidRPr="002D1F72">
        <w:rPr>
          <w:rFonts w:ascii="Arial" w:eastAsia="Times New Roman" w:hAnsi="Arial" w:cs="Arial"/>
          <w:lang w:eastAsia="pl-PL"/>
        </w:rPr>
        <w:t>otworzyła XI</w:t>
      </w:r>
      <w:r>
        <w:rPr>
          <w:rFonts w:ascii="Arial" w:eastAsia="Times New Roman" w:hAnsi="Arial" w:cs="Arial"/>
          <w:lang w:eastAsia="pl-PL"/>
        </w:rPr>
        <w:t>II</w:t>
      </w:r>
      <w:r w:rsidRPr="002D1F72">
        <w:rPr>
          <w:rFonts w:ascii="Arial" w:eastAsia="Times New Roman" w:hAnsi="Arial" w:cs="Arial"/>
          <w:lang w:eastAsia="pl-PL"/>
        </w:rPr>
        <w:t xml:space="preserve"> </w:t>
      </w:r>
      <w:r w:rsidR="00797D2A">
        <w:rPr>
          <w:rFonts w:ascii="Arial" w:eastAsia="Times New Roman" w:hAnsi="Arial" w:cs="Arial"/>
          <w:lang w:eastAsia="pl-PL"/>
        </w:rPr>
        <w:t xml:space="preserve">nadzwyczajną </w:t>
      </w:r>
      <w:r w:rsidRPr="002D1F72">
        <w:rPr>
          <w:rFonts w:ascii="Arial" w:eastAsia="Times New Roman" w:hAnsi="Arial" w:cs="Arial"/>
          <w:lang w:eastAsia="pl-PL"/>
        </w:rPr>
        <w:t>sesję Rady Gminy Stara Kornica. Powitała wszystkich obecnych. Stwierdziła, że w obradach uczestniczy wymagana liczba Radnych, przy której Rada może obradować i podejmować prawomocne uchwały.</w:t>
      </w:r>
    </w:p>
    <w:p w:rsid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D1F72" w:rsidRP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1F72">
        <w:rPr>
          <w:rFonts w:ascii="Arial" w:eastAsia="Times New Roman" w:hAnsi="Arial" w:cs="Arial"/>
          <w:i/>
          <w:lang w:eastAsia="pl-PL"/>
        </w:rPr>
        <w:t>Lista obecności stanowi załącznik do protokołu.</w:t>
      </w:r>
    </w:p>
    <w:p w:rsidR="00A9025A" w:rsidRDefault="00A9025A" w:rsidP="002D1F72">
      <w:pPr>
        <w:jc w:val="both"/>
      </w:pPr>
    </w:p>
    <w:p w:rsid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3. Przedstawienie porządku obrad.</w:t>
      </w:r>
    </w:p>
    <w:p w:rsidR="002D1F72" w:rsidRDefault="002D1F72" w:rsidP="002D1F7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1F72" w:rsidRPr="00D15919" w:rsidRDefault="002D1F72" w:rsidP="002D1F72">
      <w:pPr>
        <w:pStyle w:val="Nagwek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15919">
        <w:rPr>
          <w:rFonts w:ascii="Arial" w:hAnsi="Arial" w:cs="Arial"/>
          <w:b w:val="0"/>
          <w:bCs w:val="0"/>
          <w:sz w:val="22"/>
          <w:szCs w:val="22"/>
        </w:rPr>
        <w:t>Otwarcie sesji.</w:t>
      </w:r>
    </w:p>
    <w:p w:rsidR="002D1F72" w:rsidRDefault="002D1F72" w:rsidP="002D1F72">
      <w:pPr>
        <w:pStyle w:val="Nagwek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Stwierdzenie quorum.</w:t>
      </w:r>
    </w:p>
    <w:p w:rsidR="002D1F72" w:rsidRDefault="002D1F72" w:rsidP="002D1F72">
      <w:pPr>
        <w:pStyle w:val="Nagwek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D1F72">
        <w:rPr>
          <w:rFonts w:ascii="Arial" w:hAnsi="Arial" w:cs="Arial"/>
          <w:b w:val="0"/>
          <w:sz w:val="22"/>
          <w:szCs w:val="22"/>
        </w:rPr>
        <w:t>Przedstawienie porządku obrad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2D1F72" w:rsidRDefault="003E4AE2" w:rsidP="002D1F7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</w:t>
      </w:r>
      <w:r w:rsidR="002D1F72">
        <w:rPr>
          <w:rFonts w:ascii="Arial" w:hAnsi="Arial" w:cs="Arial"/>
        </w:rPr>
        <w:t xml:space="preserve"> w sprawie:</w:t>
      </w:r>
    </w:p>
    <w:p w:rsidR="00F5779A" w:rsidRPr="00797D2A" w:rsidRDefault="00F5779A" w:rsidP="00797D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97D2A">
        <w:rPr>
          <w:rFonts w:ascii="Arial" w:eastAsia="Times New Roman" w:hAnsi="Arial" w:cs="Arial"/>
          <w:lang w:eastAsia="pl-PL"/>
        </w:rPr>
        <w:t xml:space="preserve"> zmian w Wieloletniej Prognozie Finansowej Gminy Stara Kornica na lata</w:t>
      </w:r>
      <w:r w:rsidR="00797D2A">
        <w:rPr>
          <w:rFonts w:ascii="Arial" w:eastAsia="Times New Roman" w:hAnsi="Arial" w:cs="Arial"/>
          <w:lang w:eastAsia="pl-PL"/>
        </w:rPr>
        <w:t xml:space="preserve"> 2019-2022,</w:t>
      </w:r>
    </w:p>
    <w:p w:rsidR="002D1F72" w:rsidRPr="00797D2A" w:rsidRDefault="002D1F72" w:rsidP="00797D2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797D2A">
        <w:rPr>
          <w:rFonts w:ascii="Arial" w:hAnsi="Arial" w:cs="Arial"/>
        </w:rPr>
        <w:t xml:space="preserve"> zmian w budżecie gminy na rok 2019</w:t>
      </w:r>
      <w:r w:rsidR="00797D2A">
        <w:rPr>
          <w:rFonts w:ascii="Arial" w:hAnsi="Arial" w:cs="Arial"/>
        </w:rPr>
        <w:t>.</w:t>
      </w:r>
    </w:p>
    <w:p w:rsidR="002D1F72" w:rsidRDefault="002D1F72" w:rsidP="002D1F7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Zamknięcie obrad sesji. </w:t>
      </w:r>
    </w:p>
    <w:p w:rsidR="002D1F72" w:rsidRDefault="002D1F72" w:rsidP="002D1F72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F5779A" w:rsidRPr="00F5779A" w:rsidRDefault="00F5779A" w:rsidP="00F5779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779A">
        <w:rPr>
          <w:rFonts w:ascii="Arial" w:eastAsia="Times New Roman" w:hAnsi="Arial" w:cs="Arial"/>
          <w:b/>
          <w:lang w:eastAsia="pl-PL"/>
        </w:rPr>
        <w:t xml:space="preserve">Punkt 4. </w:t>
      </w:r>
      <w:r w:rsidRPr="00F5779A">
        <w:rPr>
          <w:rFonts w:ascii="Arial" w:hAnsi="Arial" w:cs="Arial"/>
          <w:b/>
        </w:rPr>
        <w:t xml:space="preserve">Podjęcie uchwały w sprawie </w:t>
      </w:r>
      <w:r w:rsidRPr="00F5779A">
        <w:rPr>
          <w:rFonts w:ascii="Arial" w:eastAsia="Times New Roman" w:hAnsi="Arial" w:cs="Arial"/>
          <w:b/>
          <w:lang w:eastAsia="pl-PL"/>
        </w:rPr>
        <w:t>zmian w Wieloletniej Prognozie Finansowej Gminy Stara Kornica na lata 2019-2022.</w:t>
      </w:r>
    </w:p>
    <w:p w:rsidR="002D1F72" w:rsidRDefault="002D1F72" w:rsidP="00F5779A">
      <w:pPr>
        <w:spacing w:after="0" w:line="276" w:lineRule="auto"/>
        <w:jc w:val="both"/>
        <w:rPr>
          <w:rFonts w:ascii="Arial" w:hAnsi="Arial" w:cs="Arial"/>
        </w:rPr>
      </w:pPr>
    </w:p>
    <w:p w:rsidR="00F5779A" w:rsidRDefault="00F5779A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779A">
        <w:rPr>
          <w:rFonts w:ascii="Arial" w:eastAsia="Times New Roman" w:hAnsi="Arial" w:cs="Arial"/>
          <w:lang w:eastAsia="pl-PL"/>
        </w:rPr>
        <w:t>Przewodnicząca Rady odczytała uchwałę nr XIII/61/2019 w sprawie zmian w Wieloletniej Prognozie Finansowej Gminy Stara Kornica na lata 2019-2022.</w:t>
      </w:r>
    </w:p>
    <w:p w:rsidR="002000D0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00D0" w:rsidRPr="002000D0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</w:p>
    <w:p w:rsidR="00F5779A" w:rsidRDefault="00F5779A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543F" w:rsidRDefault="00F5779A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9E3F25">
        <w:rPr>
          <w:rFonts w:ascii="Arial" w:eastAsia="Times New Roman" w:hAnsi="Arial" w:cs="Arial"/>
          <w:lang w:eastAsia="pl-PL"/>
        </w:rPr>
        <w:t xml:space="preserve"> poprosiłem o posiedzenie Rady G</w:t>
      </w:r>
      <w:r>
        <w:rPr>
          <w:rFonts w:ascii="Arial" w:eastAsia="Times New Roman" w:hAnsi="Arial" w:cs="Arial"/>
          <w:lang w:eastAsia="pl-PL"/>
        </w:rPr>
        <w:t>miny, ponieważ pracownik w miesiącu kwietniu dokonał czynności ogłoszenia przetargu na budowę punkt</w:t>
      </w:r>
      <w:r w:rsidR="009E3F25">
        <w:rPr>
          <w:rFonts w:ascii="Arial" w:eastAsia="Times New Roman" w:hAnsi="Arial" w:cs="Arial"/>
          <w:lang w:eastAsia="pl-PL"/>
        </w:rPr>
        <w:t>u selektywnej zbiórki odpadów w</w:t>
      </w:r>
      <w:r>
        <w:rPr>
          <w:rFonts w:ascii="Arial" w:eastAsia="Times New Roman" w:hAnsi="Arial" w:cs="Arial"/>
          <w:lang w:eastAsia="pl-PL"/>
        </w:rPr>
        <w:t xml:space="preserve"> Starej Kornicy i z rozstrzygnięcia </w:t>
      </w:r>
      <w:r w:rsidR="009E3F25">
        <w:rPr>
          <w:rFonts w:ascii="Arial" w:eastAsia="Times New Roman" w:hAnsi="Arial" w:cs="Arial"/>
          <w:lang w:eastAsia="pl-PL"/>
        </w:rPr>
        <w:t xml:space="preserve">protokołu </w:t>
      </w:r>
      <w:r>
        <w:rPr>
          <w:rFonts w:ascii="Arial" w:eastAsia="Times New Roman" w:hAnsi="Arial" w:cs="Arial"/>
          <w:lang w:eastAsia="pl-PL"/>
        </w:rPr>
        <w:t>wychodzi, że zabezpieczone środki finansowe nie pokrywaj</w:t>
      </w:r>
      <w:r w:rsidR="000F7E22">
        <w:rPr>
          <w:rFonts w:ascii="Arial" w:eastAsia="Times New Roman" w:hAnsi="Arial" w:cs="Arial"/>
          <w:lang w:eastAsia="pl-PL"/>
        </w:rPr>
        <w:t>ą wartości wynikającej z oferty, która kwalifikuje się do realizacji.</w:t>
      </w:r>
      <w:r>
        <w:rPr>
          <w:rFonts w:ascii="Arial" w:eastAsia="Times New Roman" w:hAnsi="Arial" w:cs="Arial"/>
          <w:lang w:eastAsia="pl-PL"/>
        </w:rPr>
        <w:t xml:space="preserve"> Tylko temu jest poświę</w:t>
      </w:r>
      <w:r w:rsidR="000F7E22">
        <w:rPr>
          <w:rFonts w:ascii="Arial" w:eastAsia="Times New Roman" w:hAnsi="Arial" w:cs="Arial"/>
          <w:lang w:eastAsia="pl-PL"/>
        </w:rPr>
        <w:t>cone dzisiejsze spotkanie. Umowa z Mazowiecką Jednostką</w:t>
      </w:r>
      <w:r>
        <w:rPr>
          <w:rFonts w:ascii="Arial" w:eastAsia="Times New Roman" w:hAnsi="Arial" w:cs="Arial"/>
          <w:lang w:eastAsia="pl-PL"/>
        </w:rPr>
        <w:t xml:space="preserve"> </w:t>
      </w:r>
      <w:r w:rsidR="00CB543F">
        <w:rPr>
          <w:rFonts w:ascii="Arial" w:eastAsia="Times New Roman" w:hAnsi="Arial" w:cs="Arial"/>
          <w:lang w:eastAsia="pl-PL"/>
        </w:rPr>
        <w:t xml:space="preserve">została podpisana w 2018 roku, zrobiliśmy dwa przetargi i nikt się nie zgłosił. Poprosiłem Mazowiecką Jednostkę o przesunięcie terminu </w:t>
      </w:r>
      <w:r w:rsidR="000F7E22">
        <w:rPr>
          <w:rFonts w:ascii="Arial" w:eastAsia="Times New Roman" w:hAnsi="Arial" w:cs="Arial"/>
          <w:lang w:eastAsia="pl-PL"/>
        </w:rPr>
        <w:t xml:space="preserve">tego zadania, </w:t>
      </w:r>
      <w:r w:rsidR="00CB543F">
        <w:rPr>
          <w:rFonts w:ascii="Arial" w:eastAsia="Times New Roman" w:hAnsi="Arial" w:cs="Arial"/>
          <w:lang w:eastAsia="pl-PL"/>
        </w:rPr>
        <w:t xml:space="preserve">i po </w:t>
      </w:r>
      <w:r w:rsidR="009E3F25">
        <w:rPr>
          <w:rFonts w:ascii="Arial" w:eastAsia="Times New Roman" w:hAnsi="Arial" w:cs="Arial"/>
          <w:lang w:eastAsia="pl-PL"/>
        </w:rPr>
        <w:t>zmianie terminu, po ogłoszeniu n</w:t>
      </w:r>
      <w:r w:rsidR="000F7E22">
        <w:rPr>
          <w:rFonts w:ascii="Arial" w:eastAsia="Times New Roman" w:hAnsi="Arial" w:cs="Arial"/>
          <w:lang w:eastAsia="pl-PL"/>
        </w:rPr>
        <w:t>owego zapytania</w:t>
      </w:r>
      <w:r w:rsidR="00CB543F">
        <w:rPr>
          <w:rFonts w:ascii="Arial" w:eastAsia="Times New Roman" w:hAnsi="Arial" w:cs="Arial"/>
          <w:lang w:eastAsia="pl-PL"/>
        </w:rPr>
        <w:t xml:space="preserve"> były trzy oferty i ta która uzyskała najwięcej punktów</w:t>
      </w:r>
      <w:r w:rsidR="00071B77">
        <w:rPr>
          <w:rFonts w:ascii="Arial" w:eastAsia="Times New Roman" w:hAnsi="Arial" w:cs="Arial"/>
          <w:lang w:eastAsia="pl-PL"/>
        </w:rPr>
        <w:t>,</w:t>
      </w:r>
      <w:r w:rsidR="00CB543F">
        <w:rPr>
          <w:rFonts w:ascii="Arial" w:eastAsia="Times New Roman" w:hAnsi="Arial" w:cs="Arial"/>
          <w:lang w:eastAsia="pl-PL"/>
        </w:rPr>
        <w:t xml:space="preserve"> niestety wartość oferty przewyższa tymczasowe środki zawarte w budżecie ok. 150.000,00</w:t>
      </w:r>
      <w:r w:rsidR="009E3F25">
        <w:rPr>
          <w:rFonts w:ascii="Arial" w:eastAsia="Times New Roman" w:hAnsi="Arial" w:cs="Arial"/>
          <w:lang w:eastAsia="pl-PL"/>
        </w:rPr>
        <w:t xml:space="preserve"> </w:t>
      </w:r>
      <w:r w:rsidR="00CB543F">
        <w:rPr>
          <w:rFonts w:ascii="Arial" w:eastAsia="Times New Roman" w:hAnsi="Arial" w:cs="Arial"/>
          <w:lang w:eastAsia="pl-PL"/>
        </w:rPr>
        <w:t>zł. Uważam, że trzeba zwiększyć środki na to zadanie, bo prawo nakazuje</w:t>
      </w:r>
      <w:r w:rsidR="009E3F25">
        <w:rPr>
          <w:rFonts w:ascii="Arial" w:eastAsia="Times New Roman" w:hAnsi="Arial" w:cs="Arial"/>
          <w:lang w:eastAsia="pl-PL"/>
        </w:rPr>
        <w:t>,</w:t>
      </w:r>
      <w:r w:rsidR="00CB543F">
        <w:rPr>
          <w:rFonts w:ascii="Arial" w:eastAsia="Times New Roman" w:hAnsi="Arial" w:cs="Arial"/>
          <w:lang w:eastAsia="pl-PL"/>
        </w:rPr>
        <w:t xml:space="preserve"> aby posiadać taki punkt w Gminie, a jednocześnie jest to objęte dotacją</w:t>
      </w:r>
      <w:r w:rsidR="000F7E22">
        <w:rPr>
          <w:rFonts w:ascii="Arial" w:eastAsia="Times New Roman" w:hAnsi="Arial" w:cs="Arial"/>
          <w:lang w:eastAsia="pl-PL"/>
        </w:rPr>
        <w:t xml:space="preserve"> w wysokości</w:t>
      </w:r>
      <w:r w:rsidR="00CB543F">
        <w:rPr>
          <w:rFonts w:ascii="Arial" w:eastAsia="Times New Roman" w:hAnsi="Arial" w:cs="Arial"/>
          <w:lang w:eastAsia="pl-PL"/>
        </w:rPr>
        <w:t xml:space="preserve"> 415.000,00</w:t>
      </w:r>
      <w:r w:rsidR="009E3F25">
        <w:rPr>
          <w:rFonts w:ascii="Arial" w:eastAsia="Times New Roman" w:hAnsi="Arial" w:cs="Arial"/>
          <w:lang w:eastAsia="pl-PL"/>
        </w:rPr>
        <w:t xml:space="preserve"> </w:t>
      </w:r>
      <w:r w:rsidR="00CB543F">
        <w:rPr>
          <w:rFonts w:ascii="Arial" w:eastAsia="Times New Roman" w:hAnsi="Arial" w:cs="Arial"/>
          <w:lang w:eastAsia="pl-PL"/>
        </w:rPr>
        <w:t>zł. Ewentualnie o szczegóły poproszę Panią Skarbnik.</w:t>
      </w:r>
    </w:p>
    <w:p w:rsidR="00CB543F" w:rsidRDefault="00CB543F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168B5" w:rsidRDefault="00CB543F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Skarbnik Gminy – zostały zwiększone wydatki majątkowe o </w:t>
      </w:r>
      <w:r w:rsidR="00150531">
        <w:rPr>
          <w:rFonts w:ascii="Arial" w:eastAsia="Times New Roman" w:hAnsi="Arial" w:cs="Arial"/>
          <w:lang w:eastAsia="pl-PL"/>
        </w:rPr>
        <w:t xml:space="preserve">kwotę </w:t>
      </w:r>
      <w:r w:rsidR="008168B5">
        <w:rPr>
          <w:rFonts w:ascii="Arial" w:eastAsia="Times New Roman" w:hAnsi="Arial" w:cs="Arial"/>
          <w:lang w:eastAsia="pl-PL"/>
        </w:rPr>
        <w:t>145.5</w:t>
      </w:r>
      <w:r>
        <w:rPr>
          <w:rFonts w:ascii="Arial" w:eastAsia="Times New Roman" w:hAnsi="Arial" w:cs="Arial"/>
          <w:lang w:eastAsia="pl-PL"/>
        </w:rPr>
        <w:t>27,86</w:t>
      </w:r>
      <w:r w:rsidR="001505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zł. W wydatkach uwzględnione zostały koszty tej inwestycji wynikające z tego przetargu i zostały wzięte pod uwagę koszty inspektora nadzoru, które </w:t>
      </w:r>
      <w:r w:rsidR="00F0562B">
        <w:rPr>
          <w:rFonts w:ascii="Arial" w:eastAsia="Times New Roman" w:hAnsi="Arial" w:cs="Arial"/>
          <w:lang w:eastAsia="pl-PL"/>
        </w:rPr>
        <w:t xml:space="preserve">na dzień dzisiejszy nie są znane, ale ok. </w:t>
      </w:r>
      <w:r>
        <w:rPr>
          <w:rFonts w:ascii="Arial" w:eastAsia="Times New Roman" w:hAnsi="Arial" w:cs="Arial"/>
          <w:lang w:eastAsia="pl-PL"/>
        </w:rPr>
        <w:t>2%</w:t>
      </w:r>
      <w:r w:rsidR="00F0562B">
        <w:rPr>
          <w:rFonts w:ascii="Arial" w:eastAsia="Times New Roman" w:hAnsi="Arial" w:cs="Arial"/>
          <w:lang w:eastAsia="pl-PL"/>
        </w:rPr>
        <w:t xml:space="preserve"> zostały zaplanowane</w:t>
      </w:r>
      <w:r>
        <w:rPr>
          <w:rFonts w:ascii="Arial" w:eastAsia="Times New Roman" w:hAnsi="Arial" w:cs="Arial"/>
          <w:lang w:eastAsia="pl-PL"/>
        </w:rPr>
        <w:t xml:space="preserve">. </w:t>
      </w:r>
      <w:r w:rsidR="008168B5">
        <w:rPr>
          <w:rFonts w:ascii="Arial" w:eastAsia="Times New Roman" w:hAnsi="Arial" w:cs="Arial"/>
          <w:lang w:eastAsia="pl-PL"/>
        </w:rPr>
        <w:t xml:space="preserve">W budżecie nie było </w:t>
      </w:r>
      <w:r w:rsidR="00F0562B">
        <w:rPr>
          <w:rFonts w:ascii="Arial" w:eastAsia="Times New Roman" w:hAnsi="Arial" w:cs="Arial"/>
          <w:lang w:eastAsia="pl-PL"/>
        </w:rPr>
        <w:t xml:space="preserve">wolnych </w:t>
      </w:r>
      <w:r w:rsidR="008168B5">
        <w:rPr>
          <w:rFonts w:ascii="Arial" w:eastAsia="Times New Roman" w:hAnsi="Arial" w:cs="Arial"/>
          <w:lang w:eastAsia="pl-PL"/>
        </w:rPr>
        <w:t>środków</w:t>
      </w:r>
      <w:r w:rsidR="00F0562B">
        <w:rPr>
          <w:rFonts w:ascii="Arial" w:eastAsia="Times New Roman" w:hAnsi="Arial" w:cs="Arial"/>
          <w:lang w:eastAsia="pl-PL"/>
        </w:rPr>
        <w:t xml:space="preserve"> na zabezpieczenie tej kwoty</w:t>
      </w:r>
      <w:r w:rsidR="008168B5">
        <w:rPr>
          <w:rFonts w:ascii="Arial" w:eastAsia="Times New Roman" w:hAnsi="Arial" w:cs="Arial"/>
          <w:lang w:eastAsia="pl-PL"/>
        </w:rPr>
        <w:t>, związku z tym zostały one przesunięte z nadwyżki budżetowej z lat ubiegłych. Kredyt pozostał na tym samym poziomie, czyli jako źródło finansowania deficytu. W załączniku inwestycyjnym do kolejnej uchwały pod pozycją 25 znajduje się to zadanie, pod pozycją 24 natomiast s</w:t>
      </w:r>
      <w:r w:rsidR="00F0562B">
        <w:rPr>
          <w:rFonts w:ascii="Arial" w:eastAsia="Times New Roman" w:hAnsi="Arial" w:cs="Arial"/>
          <w:lang w:eastAsia="pl-PL"/>
        </w:rPr>
        <w:t>ą to środki Unijne</w:t>
      </w:r>
      <w:r w:rsidR="008168B5">
        <w:rPr>
          <w:rFonts w:ascii="Arial" w:eastAsia="Times New Roman" w:hAnsi="Arial" w:cs="Arial"/>
          <w:lang w:eastAsia="pl-PL"/>
        </w:rPr>
        <w:t xml:space="preserve">. </w:t>
      </w:r>
      <w:r w:rsidR="00F0562B">
        <w:rPr>
          <w:rFonts w:ascii="Arial" w:eastAsia="Times New Roman" w:hAnsi="Arial" w:cs="Arial"/>
          <w:lang w:eastAsia="pl-PL"/>
        </w:rPr>
        <w:t>Pod pozycją 25 było zaplanowane 159.472,14 zł, po uwzględnieniu tego zwiększenia plan wydatków na to zadanie będzie 305.000,00 zł</w:t>
      </w:r>
      <w:r w:rsidR="009B49E3">
        <w:rPr>
          <w:rFonts w:ascii="Arial" w:eastAsia="Times New Roman" w:hAnsi="Arial" w:cs="Arial"/>
          <w:lang w:eastAsia="pl-PL"/>
        </w:rPr>
        <w:t xml:space="preserve">  i tam jest zapis, że te środki pochodzą z nadwyżki budżetowej. </w:t>
      </w:r>
    </w:p>
    <w:p w:rsidR="008168B5" w:rsidRDefault="008168B5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5779A" w:rsidRDefault="008168B5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Ignacy Janczuk – pani mówi, że te pieniądze zostały wzięte z nadwyżki budżetowej, a </w:t>
      </w:r>
      <w:r w:rsidR="009B49E3">
        <w:rPr>
          <w:rFonts w:ascii="Arial" w:eastAsia="Times New Roman" w:hAnsi="Arial" w:cs="Arial"/>
          <w:lang w:eastAsia="pl-PL"/>
        </w:rPr>
        <w:t>z dokumentów</w:t>
      </w:r>
      <w:r>
        <w:rPr>
          <w:rFonts w:ascii="Arial" w:eastAsia="Times New Roman" w:hAnsi="Arial" w:cs="Arial"/>
          <w:lang w:eastAsia="pl-PL"/>
        </w:rPr>
        <w:t xml:space="preserve"> wynika</w:t>
      </w:r>
      <w:r w:rsidR="00F0562B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że jest zwiększony deficyt pokryty kredytem. </w:t>
      </w:r>
    </w:p>
    <w:p w:rsidR="008168B5" w:rsidRDefault="008168B5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168B5" w:rsidRDefault="008168B5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Skarbnik Gminy – proszę wz</w:t>
      </w:r>
      <w:r w:rsidR="009B49E3">
        <w:rPr>
          <w:rFonts w:ascii="Arial" w:eastAsia="Times New Roman" w:hAnsi="Arial" w:cs="Arial"/>
          <w:lang w:eastAsia="pl-PL"/>
        </w:rPr>
        <w:t>iąć dokument uchwały budżetowej</w:t>
      </w:r>
      <w:r w:rsidR="000750DB">
        <w:rPr>
          <w:rFonts w:ascii="Arial" w:eastAsia="Times New Roman" w:hAnsi="Arial" w:cs="Arial"/>
          <w:lang w:eastAsia="pl-PL"/>
        </w:rPr>
        <w:t xml:space="preserve"> i to jest załącznik nr 2</w:t>
      </w:r>
      <w:r>
        <w:rPr>
          <w:rFonts w:ascii="Arial" w:eastAsia="Times New Roman" w:hAnsi="Arial" w:cs="Arial"/>
          <w:lang w:eastAsia="pl-PL"/>
        </w:rPr>
        <w:t xml:space="preserve"> „Przychody i rozchody budżetu” i tam </w:t>
      </w:r>
      <w:r w:rsidR="000750DB">
        <w:rPr>
          <w:rFonts w:ascii="Arial" w:eastAsia="Times New Roman" w:hAnsi="Arial" w:cs="Arial"/>
          <w:lang w:eastAsia="pl-PL"/>
        </w:rPr>
        <w:t xml:space="preserve">jest ten deficyt </w:t>
      </w:r>
      <w:r>
        <w:rPr>
          <w:rFonts w:ascii="Arial" w:eastAsia="Times New Roman" w:hAnsi="Arial" w:cs="Arial"/>
          <w:lang w:eastAsia="pl-PL"/>
        </w:rPr>
        <w:t>1.621.000,00</w:t>
      </w:r>
      <w:r w:rsidR="000750D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zł, później </w:t>
      </w:r>
      <w:r w:rsidR="00965A2A">
        <w:rPr>
          <w:rFonts w:ascii="Arial" w:eastAsia="Times New Roman" w:hAnsi="Arial" w:cs="Arial"/>
          <w:lang w:eastAsia="pl-PL"/>
        </w:rPr>
        <w:t>są źródła pokrycia defic</w:t>
      </w:r>
      <w:r w:rsidR="000750DB">
        <w:rPr>
          <w:rFonts w:ascii="Arial" w:eastAsia="Times New Roman" w:hAnsi="Arial" w:cs="Arial"/>
          <w:lang w:eastAsia="pl-PL"/>
        </w:rPr>
        <w:t>ytu. Nadwyżka z lat ubiegłych</w:t>
      </w:r>
      <w:r w:rsidR="00965A2A">
        <w:rPr>
          <w:rFonts w:ascii="Arial" w:eastAsia="Times New Roman" w:hAnsi="Arial" w:cs="Arial"/>
          <w:lang w:eastAsia="pl-PL"/>
        </w:rPr>
        <w:t xml:space="preserve"> 145.527,86</w:t>
      </w:r>
      <w:r w:rsidR="000750DB">
        <w:rPr>
          <w:rFonts w:ascii="Arial" w:eastAsia="Times New Roman" w:hAnsi="Arial" w:cs="Arial"/>
          <w:lang w:eastAsia="pl-PL"/>
        </w:rPr>
        <w:t xml:space="preserve"> </w:t>
      </w:r>
      <w:r w:rsidR="00965A2A">
        <w:rPr>
          <w:rFonts w:ascii="Arial" w:eastAsia="Times New Roman" w:hAnsi="Arial" w:cs="Arial"/>
          <w:lang w:eastAsia="pl-PL"/>
        </w:rPr>
        <w:t>zł, a kredyt 1.425.517,00</w:t>
      </w:r>
      <w:r w:rsidR="000750DB">
        <w:rPr>
          <w:rFonts w:ascii="Arial" w:eastAsia="Times New Roman" w:hAnsi="Arial" w:cs="Arial"/>
          <w:lang w:eastAsia="pl-PL"/>
        </w:rPr>
        <w:t xml:space="preserve"> </w:t>
      </w:r>
      <w:r w:rsidR="00965A2A">
        <w:rPr>
          <w:rFonts w:ascii="Arial" w:eastAsia="Times New Roman" w:hAnsi="Arial" w:cs="Arial"/>
          <w:lang w:eastAsia="pl-PL"/>
        </w:rPr>
        <w:t>zł zostaje na tym samym poziomie, a spłata z udzielonej pożyczki 50.000,00</w:t>
      </w:r>
      <w:r w:rsidR="000750DB">
        <w:rPr>
          <w:rFonts w:ascii="Arial" w:eastAsia="Times New Roman" w:hAnsi="Arial" w:cs="Arial"/>
          <w:lang w:eastAsia="pl-PL"/>
        </w:rPr>
        <w:t xml:space="preserve"> </w:t>
      </w:r>
      <w:r w:rsidR="00965A2A">
        <w:rPr>
          <w:rFonts w:ascii="Arial" w:eastAsia="Times New Roman" w:hAnsi="Arial" w:cs="Arial"/>
          <w:lang w:eastAsia="pl-PL"/>
        </w:rPr>
        <w:t>zł. To są przychody budżetu, które są źródłem finansowania deficytu.</w:t>
      </w:r>
    </w:p>
    <w:p w:rsidR="0084678B" w:rsidRDefault="0084678B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65A2A" w:rsidRDefault="0084678B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</w:t>
      </w:r>
      <w:r w:rsidR="00965A2A">
        <w:rPr>
          <w:rFonts w:ascii="Arial" w:eastAsia="Times New Roman" w:hAnsi="Arial" w:cs="Arial"/>
          <w:lang w:eastAsia="pl-PL"/>
        </w:rPr>
        <w:t xml:space="preserve"> – poproszę Panią Irenę o </w:t>
      </w:r>
      <w:r>
        <w:rPr>
          <w:rFonts w:ascii="Arial" w:eastAsia="Times New Roman" w:hAnsi="Arial" w:cs="Arial"/>
          <w:lang w:eastAsia="pl-PL"/>
        </w:rPr>
        <w:t>wyjaśnienie</w:t>
      </w:r>
      <w:r w:rsidR="00965A2A">
        <w:rPr>
          <w:rFonts w:ascii="Arial" w:eastAsia="Times New Roman" w:hAnsi="Arial" w:cs="Arial"/>
          <w:lang w:eastAsia="pl-PL"/>
        </w:rPr>
        <w:t>.</w:t>
      </w:r>
    </w:p>
    <w:p w:rsidR="00965A2A" w:rsidRDefault="00965A2A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25037" w:rsidRDefault="00965A2A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Pracownik Urzędu </w:t>
      </w:r>
      <w:r w:rsidR="0084678B">
        <w:rPr>
          <w:rFonts w:ascii="Arial" w:eastAsia="Times New Roman" w:hAnsi="Arial" w:cs="Arial"/>
          <w:lang w:eastAsia="pl-PL"/>
        </w:rPr>
        <w:t xml:space="preserve">Gminy </w:t>
      </w:r>
      <w:r>
        <w:rPr>
          <w:rFonts w:ascii="Arial" w:eastAsia="Times New Roman" w:hAnsi="Arial" w:cs="Arial"/>
          <w:lang w:eastAsia="pl-PL"/>
        </w:rPr>
        <w:t xml:space="preserve">Irena Maciejuk – </w:t>
      </w:r>
      <w:r w:rsidR="00E724FC">
        <w:rPr>
          <w:rFonts w:ascii="Arial" w:eastAsia="Times New Roman" w:hAnsi="Arial" w:cs="Arial"/>
          <w:lang w:eastAsia="pl-PL"/>
        </w:rPr>
        <w:t>dwa poprzednie przetargi odbyły się w ubiegłym roku,</w:t>
      </w:r>
      <w:r w:rsidR="00156CE3">
        <w:rPr>
          <w:rFonts w:ascii="Arial" w:eastAsia="Times New Roman" w:hAnsi="Arial" w:cs="Arial"/>
          <w:lang w:eastAsia="pl-PL"/>
        </w:rPr>
        <w:t xml:space="preserve"> nie wpłynęła żadna oferta</w:t>
      </w:r>
      <w:r w:rsidR="00071B77">
        <w:rPr>
          <w:rFonts w:ascii="Arial" w:eastAsia="Times New Roman" w:hAnsi="Arial" w:cs="Arial"/>
          <w:lang w:eastAsia="pl-PL"/>
        </w:rPr>
        <w:t>,</w:t>
      </w:r>
      <w:r w:rsidR="00156CE3">
        <w:rPr>
          <w:rFonts w:ascii="Arial" w:eastAsia="Times New Roman" w:hAnsi="Arial" w:cs="Arial"/>
          <w:lang w:eastAsia="pl-PL"/>
        </w:rPr>
        <w:t xml:space="preserve"> w</w:t>
      </w:r>
      <w:r w:rsidR="00E724FC">
        <w:rPr>
          <w:rFonts w:ascii="Arial" w:eastAsia="Times New Roman" w:hAnsi="Arial" w:cs="Arial"/>
          <w:lang w:eastAsia="pl-PL"/>
        </w:rPr>
        <w:t xml:space="preserve"> </w:t>
      </w:r>
      <w:r w:rsidR="00156CE3">
        <w:rPr>
          <w:rFonts w:ascii="Arial" w:eastAsia="Times New Roman" w:hAnsi="Arial" w:cs="Arial"/>
          <w:lang w:eastAsia="pl-PL"/>
        </w:rPr>
        <w:t xml:space="preserve">związku z tym </w:t>
      </w:r>
      <w:r>
        <w:rPr>
          <w:rFonts w:ascii="Arial" w:eastAsia="Times New Roman" w:hAnsi="Arial" w:cs="Arial"/>
          <w:lang w:eastAsia="pl-PL"/>
        </w:rPr>
        <w:t>został złożony wniosek d</w:t>
      </w:r>
      <w:r w:rsidR="00625037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jednostki dofinans</w:t>
      </w:r>
      <w:r w:rsidR="00156CE3">
        <w:rPr>
          <w:rFonts w:ascii="Arial" w:eastAsia="Times New Roman" w:hAnsi="Arial" w:cs="Arial"/>
          <w:lang w:eastAsia="pl-PL"/>
        </w:rPr>
        <w:t>owującej</w:t>
      </w:r>
      <w:r>
        <w:rPr>
          <w:rFonts w:ascii="Arial" w:eastAsia="Times New Roman" w:hAnsi="Arial" w:cs="Arial"/>
          <w:lang w:eastAsia="pl-PL"/>
        </w:rPr>
        <w:t xml:space="preserve"> i 19 kwietnia 2019</w:t>
      </w:r>
      <w:r w:rsidR="0084678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r. został podpisany aneks uwzględniający </w:t>
      </w:r>
      <w:r w:rsidR="00156CE3">
        <w:rPr>
          <w:rFonts w:ascii="Arial" w:eastAsia="Times New Roman" w:hAnsi="Arial" w:cs="Arial"/>
          <w:lang w:eastAsia="pl-PL"/>
        </w:rPr>
        <w:t xml:space="preserve">terminy </w:t>
      </w:r>
      <w:r>
        <w:rPr>
          <w:rFonts w:ascii="Arial" w:eastAsia="Times New Roman" w:hAnsi="Arial" w:cs="Arial"/>
          <w:lang w:eastAsia="pl-PL"/>
        </w:rPr>
        <w:t xml:space="preserve">realizacji tej inwestycji. Termin złożenia ofert był </w:t>
      </w:r>
      <w:r w:rsidR="00625037">
        <w:rPr>
          <w:rFonts w:ascii="Arial" w:eastAsia="Times New Roman" w:hAnsi="Arial" w:cs="Arial"/>
          <w:lang w:eastAsia="pl-PL"/>
        </w:rPr>
        <w:t xml:space="preserve">wyznaczony na dzień 30 kwietnia bieżącego </w:t>
      </w:r>
      <w:r w:rsidR="00625037">
        <w:rPr>
          <w:rFonts w:ascii="Arial" w:eastAsia="Times New Roman" w:hAnsi="Arial" w:cs="Arial"/>
          <w:lang w:eastAsia="pl-PL"/>
        </w:rPr>
        <w:lastRenderedPageBreak/>
        <w:t xml:space="preserve">roku i wpłynęły trzy oferty. Informacja </w:t>
      </w:r>
      <w:r w:rsidR="00156CE3">
        <w:rPr>
          <w:rFonts w:ascii="Arial" w:eastAsia="Times New Roman" w:hAnsi="Arial" w:cs="Arial"/>
          <w:lang w:eastAsia="pl-PL"/>
        </w:rPr>
        <w:t xml:space="preserve">o złożonych ofertach </w:t>
      </w:r>
      <w:r w:rsidR="00625037">
        <w:rPr>
          <w:rFonts w:ascii="Arial" w:eastAsia="Times New Roman" w:hAnsi="Arial" w:cs="Arial"/>
          <w:lang w:eastAsia="pl-PL"/>
        </w:rPr>
        <w:t xml:space="preserve">jest opublikowana na stronie internetowej gminy. </w:t>
      </w:r>
    </w:p>
    <w:p w:rsidR="00625037" w:rsidRDefault="00625037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25037" w:rsidRDefault="00625037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kiedy była publikacja?</w:t>
      </w:r>
    </w:p>
    <w:p w:rsidR="00625037" w:rsidRDefault="00625037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65A2A" w:rsidRDefault="00625037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Pracownik Urzędu </w:t>
      </w:r>
      <w:r w:rsidR="007528F3">
        <w:rPr>
          <w:rFonts w:ascii="Arial" w:eastAsia="Times New Roman" w:hAnsi="Arial" w:cs="Arial"/>
          <w:lang w:eastAsia="pl-PL"/>
        </w:rPr>
        <w:t xml:space="preserve">Gminy Irena Maciejuk – </w:t>
      </w:r>
      <w:r>
        <w:rPr>
          <w:rFonts w:ascii="Arial" w:eastAsia="Times New Roman" w:hAnsi="Arial" w:cs="Arial"/>
          <w:lang w:eastAsia="pl-PL"/>
        </w:rPr>
        <w:t>publikacja była w biuletynie zamówień publicznych</w:t>
      </w:r>
      <w:r w:rsidR="007528F3">
        <w:rPr>
          <w:rFonts w:ascii="Arial" w:eastAsia="Times New Roman" w:hAnsi="Arial" w:cs="Arial"/>
          <w:lang w:eastAsia="pl-PL"/>
        </w:rPr>
        <w:t>, to jest przetarg nieograniczony</w:t>
      </w:r>
      <w:r>
        <w:rPr>
          <w:rFonts w:ascii="Arial" w:eastAsia="Times New Roman" w:hAnsi="Arial" w:cs="Arial"/>
          <w:lang w:eastAsia="pl-PL"/>
        </w:rPr>
        <w:t xml:space="preserve"> i obowiązuje nas procedura </w:t>
      </w:r>
      <w:r w:rsidR="007528F3">
        <w:rPr>
          <w:rFonts w:ascii="Arial" w:eastAsia="Times New Roman" w:hAnsi="Arial" w:cs="Arial"/>
          <w:lang w:eastAsia="pl-PL"/>
        </w:rPr>
        <w:t xml:space="preserve">publikacji w biuletynie </w:t>
      </w:r>
      <w:r>
        <w:rPr>
          <w:rFonts w:ascii="Arial" w:eastAsia="Times New Roman" w:hAnsi="Arial" w:cs="Arial"/>
          <w:lang w:eastAsia="pl-PL"/>
        </w:rPr>
        <w:t xml:space="preserve">zamówień publicznych </w:t>
      </w:r>
      <w:r w:rsidR="007528F3">
        <w:rPr>
          <w:rFonts w:ascii="Arial" w:eastAsia="Times New Roman" w:hAnsi="Arial" w:cs="Arial"/>
          <w:lang w:eastAsia="pl-PL"/>
        </w:rPr>
        <w:t>ogólnokrajowych. To jest ogólno</w:t>
      </w:r>
      <w:r>
        <w:rPr>
          <w:rFonts w:ascii="Arial" w:eastAsia="Times New Roman" w:hAnsi="Arial" w:cs="Arial"/>
          <w:lang w:eastAsia="pl-PL"/>
        </w:rPr>
        <w:t>dostępna publikacja</w:t>
      </w:r>
      <w:r w:rsidR="00071B77">
        <w:rPr>
          <w:rFonts w:ascii="Arial" w:eastAsia="Times New Roman" w:hAnsi="Arial" w:cs="Arial"/>
          <w:lang w:eastAsia="pl-PL"/>
        </w:rPr>
        <w:t>. Pierwsza oferta to Kapibara S</w:t>
      </w:r>
      <w:r>
        <w:rPr>
          <w:rFonts w:ascii="Arial" w:eastAsia="Times New Roman" w:hAnsi="Arial" w:cs="Arial"/>
          <w:lang w:eastAsia="pl-PL"/>
        </w:rPr>
        <w:t>p. z o.o.</w:t>
      </w:r>
      <w:r w:rsidR="00952D4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cena oferty brutto 1.784.563,07</w:t>
      </w:r>
      <w:r w:rsidR="00952D42">
        <w:rPr>
          <w:rFonts w:ascii="Arial" w:eastAsia="Times New Roman" w:hAnsi="Arial" w:cs="Arial"/>
          <w:lang w:eastAsia="pl-PL"/>
        </w:rPr>
        <w:t xml:space="preserve"> zł. Były dwa kryter</w:t>
      </w:r>
      <w:r w:rsidR="002C3B34">
        <w:rPr>
          <w:rFonts w:ascii="Arial" w:eastAsia="Times New Roman" w:hAnsi="Arial" w:cs="Arial"/>
          <w:lang w:eastAsia="pl-PL"/>
        </w:rPr>
        <w:t xml:space="preserve">ia kwalifikujące do oceny ofert, </w:t>
      </w:r>
      <w:r>
        <w:rPr>
          <w:rFonts w:ascii="Arial" w:eastAsia="Times New Roman" w:hAnsi="Arial" w:cs="Arial"/>
          <w:lang w:eastAsia="pl-PL"/>
        </w:rPr>
        <w:t xml:space="preserve"> </w:t>
      </w:r>
      <w:r w:rsidR="002C3B34">
        <w:rPr>
          <w:rFonts w:ascii="Arial" w:eastAsia="Times New Roman" w:hAnsi="Arial" w:cs="Arial"/>
          <w:lang w:eastAsia="pl-PL"/>
        </w:rPr>
        <w:t>to</w:t>
      </w:r>
      <w:r>
        <w:rPr>
          <w:rFonts w:ascii="Arial" w:eastAsia="Times New Roman" w:hAnsi="Arial" w:cs="Arial"/>
          <w:lang w:eastAsia="pl-PL"/>
        </w:rPr>
        <w:t xml:space="preserve"> była cena i okres gwarancji, który wynosił 60 miesięcy. Oferta numer dwa to </w:t>
      </w:r>
      <w:proofErr w:type="spellStart"/>
      <w:r w:rsidR="00B07D03">
        <w:rPr>
          <w:rFonts w:ascii="Arial" w:eastAsia="Times New Roman" w:hAnsi="Arial" w:cs="Arial"/>
          <w:lang w:eastAsia="pl-PL"/>
        </w:rPr>
        <w:t>Nafibud</w:t>
      </w:r>
      <w:proofErr w:type="spellEnd"/>
      <w:r>
        <w:rPr>
          <w:rFonts w:ascii="Arial" w:eastAsia="Times New Roman" w:hAnsi="Arial" w:cs="Arial"/>
          <w:lang w:eastAsia="pl-PL"/>
        </w:rPr>
        <w:t xml:space="preserve"> S</w:t>
      </w:r>
      <w:r w:rsidR="000C178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A</w:t>
      </w:r>
      <w:r w:rsidR="000C178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, cena 1.179.570,00</w:t>
      </w:r>
      <w:r w:rsidR="000C178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 i okres gwarancji 60 miesięcy. Oferta numer trzy </w:t>
      </w:r>
      <w:r w:rsidR="000C178F">
        <w:rPr>
          <w:rFonts w:ascii="Arial" w:eastAsia="Times New Roman" w:hAnsi="Arial" w:cs="Arial"/>
          <w:lang w:eastAsia="pl-PL"/>
        </w:rPr>
        <w:t>to „Wójcik” Michał</w:t>
      </w:r>
      <w:r w:rsidR="00071B77">
        <w:rPr>
          <w:rFonts w:ascii="Arial" w:eastAsia="Times New Roman" w:hAnsi="Arial" w:cs="Arial"/>
          <w:lang w:eastAsia="pl-PL"/>
        </w:rPr>
        <w:t xml:space="preserve"> Wójcik</w:t>
      </w:r>
      <w:r w:rsidR="000C178F">
        <w:rPr>
          <w:rFonts w:ascii="Arial" w:eastAsia="Times New Roman" w:hAnsi="Arial" w:cs="Arial"/>
          <w:lang w:eastAsia="pl-PL"/>
        </w:rPr>
        <w:t xml:space="preserve">, </w:t>
      </w:r>
      <w:r w:rsidR="005433E0">
        <w:rPr>
          <w:rFonts w:ascii="Arial" w:eastAsia="Times New Roman" w:hAnsi="Arial" w:cs="Arial"/>
          <w:lang w:eastAsia="pl-PL"/>
        </w:rPr>
        <w:t>cena 697.969,0</w:t>
      </w:r>
      <w:r>
        <w:rPr>
          <w:rFonts w:ascii="Arial" w:eastAsia="Times New Roman" w:hAnsi="Arial" w:cs="Arial"/>
          <w:lang w:eastAsia="pl-PL"/>
        </w:rPr>
        <w:t>9</w:t>
      </w:r>
      <w:r w:rsidR="000C178F">
        <w:rPr>
          <w:rFonts w:ascii="Arial" w:eastAsia="Times New Roman" w:hAnsi="Arial" w:cs="Arial"/>
          <w:lang w:eastAsia="pl-PL"/>
        </w:rPr>
        <w:t xml:space="preserve"> </w:t>
      </w:r>
      <w:r w:rsidR="005433E0">
        <w:rPr>
          <w:rFonts w:ascii="Arial" w:eastAsia="Times New Roman" w:hAnsi="Arial" w:cs="Arial"/>
          <w:lang w:eastAsia="pl-PL"/>
        </w:rPr>
        <w:t>zł</w:t>
      </w:r>
      <w:r w:rsidR="000C178F">
        <w:rPr>
          <w:rFonts w:ascii="Arial" w:eastAsia="Times New Roman" w:hAnsi="Arial" w:cs="Arial"/>
          <w:lang w:eastAsia="pl-PL"/>
        </w:rPr>
        <w:t>,</w:t>
      </w:r>
      <w:r w:rsidR="005433E0">
        <w:rPr>
          <w:rFonts w:ascii="Arial" w:eastAsia="Times New Roman" w:hAnsi="Arial" w:cs="Arial"/>
          <w:lang w:eastAsia="pl-PL"/>
        </w:rPr>
        <w:t xml:space="preserve"> okres gwarancji 60 miesięcy. Przy punktacji znaczenie ma wartość oferty. Związku z tym w zapisach budżetowych w załączniku inwestyc</w:t>
      </w:r>
      <w:r w:rsidR="00071B77">
        <w:rPr>
          <w:rFonts w:ascii="Arial" w:eastAsia="Times New Roman" w:hAnsi="Arial" w:cs="Arial"/>
          <w:lang w:eastAsia="pl-PL"/>
        </w:rPr>
        <w:t>yjnym</w:t>
      </w:r>
      <w:r w:rsidR="005433E0">
        <w:rPr>
          <w:rFonts w:ascii="Arial" w:eastAsia="Times New Roman" w:hAnsi="Arial" w:cs="Arial"/>
          <w:lang w:eastAsia="pl-PL"/>
        </w:rPr>
        <w:t xml:space="preserve"> zabezpieczone mieliśmy środki w kwocie 549.954,46</w:t>
      </w:r>
      <w:r w:rsidR="000C178F">
        <w:rPr>
          <w:rFonts w:ascii="Arial" w:eastAsia="Times New Roman" w:hAnsi="Arial" w:cs="Arial"/>
          <w:lang w:eastAsia="pl-PL"/>
        </w:rPr>
        <w:t xml:space="preserve"> </w:t>
      </w:r>
      <w:r w:rsidR="005433E0">
        <w:rPr>
          <w:rFonts w:ascii="Arial" w:eastAsia="Times New Roman" w:hAnsi="Arial" w:cs="Arial"/>
          <w:lang w:eastAsia="pl-PL"/>
        </w:rPr>
        <w:t>zł</w:t>
      </w:r>
      <w:r w:rsidR="000C178F">
        <w:rPr>
          <w:rFonts w:ascii="Arial" w:eastAsia="Times New Roman" w:hAnsi="Arial" w:cs="Arial"/>
          <w:lang w:eastAsia="pl-PL"/>
        </w:rPr>
        <w:t>,</w:t>
      </w:r>
      <w:r w:rsidR="005433E0">
        <w:rPr>
          <w:rFonts w:ascii="Arial" w:eastAsia="Times New Roman" w:hAnsi="Arial" w:cs="Arial"/>
          <w:lang w:eastAsia="pl-PL"/>
        </w:rPr>
        <w:t xml:space="preserve"> więc nie mamy nawet na pokrycie najniższej oferty, a jeszcze koszt inspektora nadzoru budowlanego. </w:t>
      </w:r>
    </w:p>
    <w:p w:rsidR="005433E0" w:rsidRDefault="005433E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433E0" w:rsidRDefault="005433E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już więcej przetargu nie będzie, te środki</w:t>
      </w:r>
      <w:r w:rsidR="000C178F">
        <w:rPr>
          <w:rFonts w:ascii="Arial" w:eastAsia="Times New Roman" w:hAnsi="Arial" w:cs="Arial"/>
          <w:lang w:eastAsia="pl-PL"/>
        </w:rPr>
        <w:t xml:space="preserve"> które w tej chwili zabezpieczamy</w:t>
      </w:r>
      <w:r>
        <w:rPr>
          <w:rFonts w:ascii="Arial" w:eastAsia="Times New Roman" w:hAnsi="Arial" w:cs="Arial"/>
          <w:lang w:eastAsia="pl-PL"/>
        </w:rPr>
        <w:t xml:space="preserve"> to dla tego wykonawcy ?</w:t>
      </w:r>
    </w:p>
    <w:p w:rsidR="005433E0" w:rsidRDefault="005433E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433E0" w:rsidRDefault="005433E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Pracownik Urzędu </w:t>
      </w:r>
      <w:r w:rsidR="000C178F">
        <w:rPr>
          <w:rFonts w:ascii="Arial" w:eastAsia="Times New Roman" w:hAnsi="Arial" w:cs="Arial"/>
          <w:lang w:eastAsia="pl-PL"/>
        </w:rPr>
        <w:t xml:space="preserve">Gminy </w:t>
      </w:r>
      <w:r>
        <w:rPr>
          <w:rFonts w:ascii="Arial" w:eastAsia="Times New Roman" w:hAnsi="Arial" w:cs="Arial"/>
          <w:lang w:eastAsia="pl-PL"/>
        </w:rPr>
        <w:t>Irena Maciejuk – nie będzie, ponieważ są określone limity czasowe i zobowiązuje nas umowa do wywiązania się terminowego .</w:t>
      </w:r>
    </w:p>
    <w:p w:rsidR="005433E0" w:rsidRDefault="005433E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05B10" w:rsidRDefault="005433E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Piotr Kiryluk – jak to się dzieje, że przeważnie wszystkie inwestycje są dofinansowane, </w:t>
      </w:r>
      <w:r w:rsidR="000C178F">
        <w:rPr>
          <w:rFonts w:ascii="Arial" w:eastAsia="Times New Roman" w:hAnsi="Arial" w:cs="Arial"/>
          <w:lang w:eastAsia="pl-PL"/>
        </w:rPr>
        <w:t xml:space="preserve">nie jest tak skalkulowany koszt, że środki które mamy zabezpieczone nie starczają. </w:t>
      </w:r>
      <w:r>
        <w:rPr>
          <w:rFonts w:ascii="Arial" w:eastAsia="Times New Roman" w:hAnsi="Arial" w:cs="Arial"/>
          <w:lang w:eastAsia="pl-PL"/>
        </w:rPr>
        <w:t>Nawet tak</w:t>
      </w:r>
      <w:r w:rsidR="000C178F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ławeczka Niepodległości, trzeba było zabezpieczyć jeszcze 6.000,00</w:t>
      </w:r>
      <w:r w:rsidR="000C178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zł. Czy te firmy co </w:t>
      </w:r>
      <w:r w:rsidR="000C178F">
        <w:rPr>
          <w:rFonts w:ascii="Arial" w:eastAsia="Times New Roman" w:hAnsi="Arial" w:cs="Arial"/>
          <w:lang w:eastAsia="pl-PL"/>
        </w:rPr>
        <w:t>kosztorysują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105B10">
        <w:rPr>
          <w:rFonts w:ascii="Arial" w:eastAsia="Times New Roman" w:hAnsi="Arial" w:cs="Arial"/>
          <w:lang w:eastAsia="pl-PL"/>
        </w:rPr>
        <w:t>nie mają cenników aktualnych?</w:t>
      </w:r>
    </w:p>
    <w:p w:rsidR="00105B10" w:rsidRDefault="00105B1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433E0" w:rsidRDefault="00105B1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B4592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 w:rsidR="005433E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przetargach praktycznie od dwóch lat w skali kraju kosztorysy inwestorski</w:t>
      </w:r>
      <w:r w:rsidR="00B4592D">
        <w:rPr>
          <w:rFonts w:ascii="Arial" w:eastAsia="Times New Roman" w:hAnsi="Arial" w:cs="Arial"/>
          <w:lang w:eastAsia="pl-PL"/>
        </w:rPr>
        <w:t>e są o</w:t>
      </w:r>
      <w:r>
        <w:rPr>
          <w:rFonts w:ascii="Arial" w:eastAsia="Times New Roman" w:hAnsi="Arial" w:cs="Arial"/>
          <w:lang w:eastAsia="pl-PL"/>
        </w:rPr>
        <w:t xml:space="preserve">kreślonej wartości. W przetargach dobrze jest jeżeli </w:t>
      </w:r>
      <w:r w:rsidR="00685368">
        <w:rPr>
          <w:rFonts w:ascii="Arial" w:eastAsia="Times New Roman" w:hAnsi="Arial" w:cs="Arial"/>
          <w:lang w:eastAsia="pl-PL"/>
        </w:rPr>
        <w:t xml:space="preserve">oferent </w:t>
      </w:r>
      <w:r>
        <w:rPr>
          <w:rFonts w:ascii="Arial" w:eastAsia="Times New Roman" w:hAnsi="Arial" w:cs="Arial"/>
          <w:lang w:eastAsia="pl-PL"/>
        </w:rPr>
        <w:t xml:space="preserve">da cenę identyczną, </w:t>
      </w:r>
      <w:r w:rsidR="00685368">
        <w:rPr>
          <w:rFonts w:ascii="Arial" w:eastAsia="Times New Roman" w:hAnsi="Arial" w:cs="Arial"/>
          <w:lang w:eastAsia="pl-PL"/>
        </w:rPr>
        <w:t xml:space="preserve">nie ma oszczędności tak jak było parę lat temu. </w:t>
      </w:r>
      <w:r>
        <w:rPr>
          <w:rFonts w:ascii="Arial" w:eastAsia="Times New Roman" w:hAnsi="Arial" w:cs="Arial"/>
          <w:lang w:eastAsia="pl-PL"/>
        </w:rPr>
        <w:t>Firmy nie są w stanie</w:t>
      </w:r>
      <w:r w:rsidR="003777EE">
        <w:rPr>
          <w:rFonts w:ascii="Arial" w:eastAsia="Times New Roman" w:hAnsi="Arial" w:cs="Arial"/>
          <w:lang w:eastAsia="pl-PL"/>
        </w:rPr>
        <w:t xml:space="preserve"> zaoferować ceny poniżej kosztu</w:t>
      </w:r>
      <w:r>
        <w:rPr>
          <w:rFonts w:ascii="Arial" w:eastAsia="Times New Roman" w:hAnsi="Arial" w:cs="Arial"/>
          <w:lang w:eastAsia="pl-PL"/>
        </w:rPr>
        <w:t xml:space="preserve"> </w:t>
      </w:r>
      <w:r w:rsidR="003777EE">
        <w:rPr>
          <w:rFonts w:ascii="Arial" w:eastAsia="Times New Roman" w:hAnsi="Arial" w:cs="Arial"/>
          <w:lang w:eastAsia="pl-PL"/>
        </w:rPr>
        <w:t>inwestorskiego</w:t>
      </w:r>
      <w:r>
        <w:rPr>
          <w:rFonts w:ascii="Arial" w:eastAsia="Times New Roman" w:hAnsi="Arial" w:cs="Arial"/>
          <w:lang w:eastAsia="pl-PL"/>
        </w:rPr>
        <w:t>, który był wykonany na czas złożenia wniosku i to powoduje, że koszty inwestorskie</w:t>
      </w:r>
      <w:r w:rsidR="003777EE">
        <w:rPr>
          <w:rFonts w:ascii="Arial" w:eastAsia="Times New Roman" w:hAnsi="Arial" w:cs="Arial"/>
          <w:lang w:eastAsia="pl-PL"/>
        </w:rPr>
        <w:t xml:space="preserve"> w stosunku do aktualnej sytuacji rynkowej</w:t>
      </w:r>
      <w:r>
        <w:rPr>
          <w:rFonts w:ascii="Arial" w:eastAsia="Times New Roman" w:hAnsi="Arial" w:cs="Arial"/>
          <w:lang w:eastAsia="pl-PL"/>
        </w:rPr>
        <w:t xml:space="preserve"> są za niskie. Jeżeli ja robiłem drogę Koszelówka</w:t>
      </w:r>
      <w:r w:rsidR="003777EE">
        <w:rPr>
          <w:rFonts w:ascii="Arial" w:eastAsia="Times New Roman" w:hAnsi="Arial" w:cs="Arial"/>
          <w:lang w:eastAsia="pl-PL"/>
        </w:rPr>
        <w:t xml:space="preserve"> </w:t>
      </w:r>
      <w:r w:rsidR="00071B77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Wólka</w:t>
      </w:r>
      <w:r w:rsidR="00071B77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to </w:t>
      </w:r>
      <w:r w:rsidR="003777EE">
        <w:rPr>
          <w:rFonts w:ascii="Arial" w:eastAsia="Times New Roman" w:hAnsi="Arial" w:cs="Arial"/>
          <w:lang w:eastAsia="pl-PL"/>
        </w:rPr>
        <w:t>już jest na bazie cenników obowiązujących w tym roku</w:t>
      </w:r>
      <w:r>
        <w:rPr>
          <w:rFonts w:ascii="Arial" w:eastAsia="Times New Roman" w:hAnsi="Arial" w:cs="Arial"/>
          <w:lang w:eastAsia="pl-PL"/>
        </w:rPr>
        <w:t xml:space="preserve">  i też nie ma pewności gdyby ta droga przeszła, że wykonawcy zrobią w tej cenie. Dzisiaj rynek nie jest </w:t>
      </w:r>
      <w:r w:rsidR="003777EE">
        <w:rPr>
          <w:rFonts w:ascii="Arial" w:eastAsia="Times New Roman" w:hAnsi="Arial" w:cs="Arial"/>
          <w:lang w:eastAsia="pl-PL"/>
        </w:rPr>
        <w:t>inwestora</w:t>
      </w:r>
      <w:r>
        <w:rPr>
          <w:rFonts w:ascii="Arial" w:eastAsia="Times New Roman" w:hAnsi="Arial" w:cs="Arial"/>
          <w:lang w:eastAsia="pl-PL"/>
        </w:rPr>
        <w:t xml:space="preserve">, a wykonawcy. </w:t>
      </w:r>
    </w:p>
    <w:p w:rsidR="00141C67" w:rsidRDefault="00141C67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5779A" w:rsidRDefault="00F5779A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6594A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radnych biorących udział w głosowaniu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głosami „za”, 0 głosów „przeciw”, 0 głosów „wstrzymujących się”</w:t>
      </w:r>
      <w:r>
        <w:rPr>
          <w:rFonts w:ascii="Arial" w:hAnsi="Arial" w:cs="Arial"/>
        </w:rPr>
        <w:t xml:space="preserve"> podjęła uchwałę </w:t>
      </w:r>
      <w:r w:rsidRPr="00F5779A">
        <w:rPr>
          <w:rFonts w:ascii="Arial" w:eastAsia="Times New Roman" w:hAnsi="Arial" w:cs="Arial"/>
          <w:lang w:eastAsia="pl-PL"/>
        </w:rPr>
        <w:t>nr XIII/61/2019</w:t>
      </w:r>
      <w:r w:rsidR="00141C67">
        <w:rPr>
          <w:rFonts w:ascii="Arial" w:eastAsia="Times New Roman" w:hAnsi="Arial" w:cs="Arial"/>
          <w:lang w:eastAsia="pl-PL"/>
        </w:rPr>
        <w:t xml:space="preserve"> Rady Gminy Stara Kornica</w:t>
      </w:r>
      <w:r w:rsidRPr="00F5779A">
        <w:rPr>
          <w:rFonts w:ascii="Arial" w:eastAsia="Times New Roman" w:hAnsi="Arial" w:cs="Arial"/>
          <w:lang w:eastAsia="pl-PL"/>
        </w:rPr>
        <w:t xml:space="preserve"> w sprawie zmian w Wieloletniej Prognozie Finansowej Gminy Stara Kornica na lata 2019-2022.</w:t>
      </w:r>
    </w:p>
    <w:p w:rsidR="00F5779A" w:rsidRDefault="00F5779A" w:rsidP="00F5779A">
      <w:pPr>
        <w:spacing w:after="0" w:line="276" w:lineRule="auto"/>
        <w:jc w:val="both"/>
        <w:rPr>
          <w:rFonts w:ascii="Arial" w:hAnsi="Arial" w:cs="Arial"/>
        </w:rPr>
      </w:pPr>
    </w:p>
    <w:p w:rsidR="00F5779A" w:rsidRDefault="00F5779A" w:rsidP="00F5779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>do protokołu.</w:t>
      </w:r>
      <w:r w:rsidR="00141C67">
        <w:rPr>
          <w:rFonts w:ascii="Arial" w:hAnsi="Arial" w:cs="Arial"/>
          <w:i/>
          <w:color w:val="000000"/>
        </w:rPr>
        <w:t xml:space="preserve"> </w:t>
      </w:r>
    </w:p>
    <w:p w:rsidR="00141C67" w:rsidRDefault="00141C67" w:rsidP="00F5779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141C67" w:rsidRPr="00141C67" w:rsidRDefault="00141C67" w:rsidP="00141C67">
      <w:pPr>
        <w:rPr>
          <w:b/>
        </w:rPr>
      </w:pPr>
      <w:r w:rsidRPr="00141C67">
        <w:rPr>
          <w:rFonts w:ascii="Arial" w:hAnsi="Arial" w:cs="Arial"/>
          <w:b/>
        </w:rPr>
        <w:t>Podjęcie uchwały w sprawie</w:t>
      </w:r>
      <w:r w:rsidRPr="00141C67">
        <w:rPr>
          <w:b/>
        </w:rPr>
        <w:t xml:space="preserve"> </w:t>
      </w:r>
      <w:r w:rsidRPr="00141C67">
        <w:rPr>
          <w:rFonts w:ascii="Arial" w:hAnsi="Arial" w:cs="Arial"/>
          <w:b/>
        </w:rPr>
        <w:t>zmian w budżecie gminy na rok 2019</w:t>
      </w:r>
      <w:r>
        <w:rPr>
          <w:rFonts w:ascii="Arial" w:hAnsi="Arial" w:cs="Arial"/>
          <w:b/>
        </w:rPr>
        <w:t>.</w:t>
      </w:r>
    </w:p>
    <w:p w:rsidR="00F5779A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779A">
        <w:rPr>
          <w:rFonts w:ascii="Arial" w:eastAsia="Times New Roman" w:hAnsi="Arial" w:cs="Arial"/>
          <w:lang w:eastAsia="pl-PL"/>
        </w:rPr>
        <w:t>Przewodnicząca R</w:t>
      </w:r>
      <w:r>
        <w:rPr>
          <w:rFonts w:ascii="Arial" w:eastAsia="Times New Roman" w:hAnsi="Arial" w:cs="Arial"/>
          <w:lang w:eastAsia="pl-PL"/>
        </w:rPr>
        <w:t>ady odczytała uchwałę nr XIII/62</w:t>
      </w:r>
      <w:r w:rsidRPr="00F5779A">
        <w:rPr>
          <w:rFonts w:ascii="Arial" w:eastAsia="Times New Roman" w:hAnsi="Arial" w:cs="Arial"/>
          <w:lang w:eastAsia="pl-PL"/>
        </w:rPr>
        <w:t xml:space="preserve">/2019 </w:t>
      </w:r>
      <w:r>
        <w:rPr>
          <w:rFonts w:ascii="Arial" w:eastAsia="Times New Roman" w:hAnsi="Arial" w:cs="Arial"/>
          <w:lang w:eastAsia="pl-PL"/>
        </w:rPr>
        <w:t xml:space="preserve">Rady Gminy Starej Kornicy w sprawie zmian w budżecie gminy na rok 2019. </w:t>
      </w:r>
    </w:p>
    <w:p w:rsidR="002000D0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00D0" w:rsidRPr="002000D0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 xml:space="preserve">Uchwała stanowi załącznik do protokołu. </w:t>
      </w:r>
    </w:p>
    <w:p w:rsidR="00F5779A" w:rsidRDefault="00F5779A" w:rsidP="00F5779A">
      <w:pPr>
        <w:spacing w:after="0" w:line="276" w:lineRule="auto"/>
        <w:jc w:val="both"/>
        <w:rPr>
          <w:rFonts w:ascii="Arial" w:hAnsi="Arial" w:cs="Arial"/>
        </w:rPr>
      </w:pPr>
    </w:p>
    <w:p w:rsidR="002000D0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6594A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radnych biorących udział w głosowaniu 1</w:t>
      </w:r>
      <w:r>
        <w:rPr>
          <w:rFonts w:ascii="Arial" w:hAnsi="Arial" w:cs="Arial"/>
        </w:rPr>
        <w:t xml:space="preserve">1 </w:t>
      </w:r>
      <w:r w:rsidRPr="0046594A">
        <w:rPr>
          <w:rFonts w:ascii="Arial" w:hAnsi="Arial" w:cs="Arial"/>
        </w:rPr>
        <w:t>głosami „za”, 0 głosów „przeciw”, 0 głosów „wstrzymujących się”</w:t>
      </w:r>
      <w:r>
        <w:rPr>
          <w:rFonts w:ascii="Arial" w:hAnsi="Arial" w:cs="Arial"/>
        </w:rPr>
        <w:t xml:space="preserve"> podjęła uchwałę </w:t>
      </w:r>
      <w:r>
        <w:rPr>
          <w:rFonts w:ascii="Arial" w:eastAsia="Times New Roman" w:hAnsi="Arial" w:cs="Arial"/>
          <w:lang w:eastAsia="pl-PL"/>
        </w:rPr>
        <w:t>nr XIII/62</w:t>
      </w:r>
      <w:r w:rsidRPr="00F5779A">
        <w:rPr>
          <w:rFonts w:ascii="Arial" w:eastAsia="Times New Roman" w:hAnsi="Arial" w:cs="Arial"/>
          <w:lang w:eastAsia="pl-PL"/>
        </w:rPr>
        <w:t>/2019</w:t>
      </w:r>
      <w:r>
        <w:rPr>
          <w:rFonts w:ascii="Arial" w:eastAsia="Times New Roman" w:hAnsi="Arial" w:cs="Arial"/>
          <w:lang w:eastAsia="pl-PL"/>
        </w:rPr>
        <w:t xml:space="preserve"> Rady Gminy Stara Kornica w sprawie zmian w budżecie gminy na rok 2019. </w:t>
      </w:r>
    </w:p>
    <w:p w:rsidR="002000D0" w:rsidRDefault="002000D0" w:rsidP="00F577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000D0" w:rsidRDefault="002000D0" w:rsidP="002000D0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2000D0" w:rsidRDefault="002000D0" w:rsidP="00F5779A">
      <w:pPr>
        <w:spacing w:after="0" w:line="276" w:lineRule="auto"/>
        <w:jc w:val="both"/>
        <w:rPr>
          <w:rFonts w:ascii="Arial" w:hAnsi="Arial" w:cs="Arial"/>
        </w:rPr>
      </w:pPr>
    </w:p>
    <w:p w:rsidR="002000D0" w:rsidRDefault="002000D0" w:rsidP="00F577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</w:t>
      </w:r>
      <w:r w:rsidR="00900C4A">
        <w:rPr>
          <w:rFonts w:ascii="Arial" w:hAnsi="Arial" w:cs="Arial"/>
        </w:rPr>
        <w:t>cy Janczuk – chciałbym zapytać Pana W</w:t>
      </w:r>
      <w:r>
        <w:rPr>
          <w:rFonts w:ascii="Arial" w:hAnsi="Arial" w:cs="Arial"/>
        </w:rPr>
        <w:t xml:space="preserve">ójta czy coś się dzieje w hydroforni, ponieważ </w:t>
      </w:r>
      <w:r w:rsidR="00900C4A">
        <w:rPr>
          <w:rFonts w:ascii="Arial" w:hAnsi="Arial" w:cs="Arial"/>
        </w:rPr>
        <w:t>bardzo było czuć</w:t>
      </w:r>
      <w:r>
        <w:rPr>
          <w:rFonts w:ascii="Arial" w:hAnsi="Arial" w:cs="Arial"/>
        </w:rPr>
        <w:t xml:space="preserve"> chlor?</w:t>
      </w:r>
    </w:p>
    <w:p w:rsidR="002000D0" w:rsidRDefault="002000D0" w:rsidP="00F5779A">
      <w:pPr>
        <w:spacing w:after="0" w:line="276" w:lineRule="auto"/>
        <w:jc w:val="both"/>
        <w:rPr>
          <w:rFonts w:ascii="Arial" w:hAnsi="Arial" w:cs="Arial"/>
        </w:rPr>
      </w:pPr>
    </w:p>
    <w:p w:rsidR="002000D0" w:rsidRDefault="002000D0" w:rsidP="00F577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– jeżeli chodzi o</w:t>
      </w:r>
      <w:r w:rsidR="00336C68">
        <w:rPr>
          <w:rFonts w:ascii="Arial" w:hAnsi="Arial" w:cs="Arial"/>
        </w:rPr>
        <w:t xml:space="preserve"> sprawy wody</w:t>
      </w:r>
      <w:r w:rsidR="00900C4A">
        <w:rPr>
          <w:rFonts w:ascii="Arial" w:hAnsi="Arial" w:cs="Arial"/>
        </w:rPr>
        <w:t xml:space="preserve"> Wólka Nosowska</w:t>
      </w:r>
      <w:r w:rsidR="00071B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="00336C68">
        <w:rPr>
          <w:rFonts w:ascii="Arial" w:hAnsi="Arial" w:cs="Arial"/>
        </w:rPr>
        <w:t xml:space="preserve">zostało uzgodnione z sanepidem i kontrolnie </w:t>
      </w:r>
      <w:r w:rsidR="00900C4A">
        <w:rPr>
          <w:rFonts w:ascii="Arial" w:hAnsi="Arial" w:cs="Arial"/>
        </w:rPr>
        <w:t xml:space="preserve">co jakiś czas </w:t>
      </w:r>
      <w:r w:rsidR="00336C68">
        <w:rPr>
          <w:rFonts w:ascii="Arial" w:hAnsi="Arial" w:cs="Arial"/>
        </w:rPr>
        <w:t xml:space="preserve">wlewamy </w:t>
      </w:r>
      <w:r w:rsidR="00900C4A">
        <w:rPr>
          <w:rFonts w:ascii="Arial" w:hAnsi="Arial" w:cs="Arial"/>
        </w:rPr>
        <w:t>do zbiorników chloru,</w:t>
      </w:r>
      <w:r w:rsidR="00336C68">
        <w:rPr>
          <w:rFonts w:ascii="Arial" w:hAnsi="Arial" w:cs="Arial"/>
        </w:rPr>
        <w:t xml:space="preserve"> żeby nie było bakterii, ponieważ wcześniej jak nie było dodawane te parametry spadały. </w:t>
      </w: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 – </w:t>
      </w:r>
      <w:r w:rsidR="00900C4A">
        <w:rPr>
          <w:rFonts w:ascii="Arial" w:hAnsi="Arial" w:cs="Arial"/>
        </w:rPr>
        <w:t>wczoraj wody nie dało</w:t>
      </w:r>
      <w:r w:rsidR="00071B77">
        <w:rPr>
          <w:rFonts w:ascii="Arial" w:hAnsi="Arial" w:cs="Arial"/>
        </w:rPr>
        <w:t xml:space="preserve"> się</w:t>
      </w:r>
      <w:bookmarkStart w:id="0" w:name="_GoBack"/>
      <w:bookmarkEnd w:id="0"/>
      <w:r w:rsidR="00900C4A">
        <w:rPr>
          <w:rFonts w:ascii="Arial" w:hAnsi="Arial" w:cs="Arial"/>
        </w:rPr>
        <w:t xml:space="preserve"> pić, </w:t>
      </w:r>
      <w:r>
        <w:rPr>
          <w:rFonts w:ascii="Arial" w:hAnsi="Arial" w:cs="Arial"/>
        </w:rPr>
        <w:t>czy to nie</w:t>
      </w:r>
      <w:r w:rsidR="00900C4A">
        <w:rPr>
          <w:rFonts w:ascii="Arial" w:hAnsi="Arial" w:cs="Arial"/>
        </w:rPr>
        <w:t xml:space="preserve"> jest szkodliwe dla mieszkańców</w:t>
      </w:r>
      <w:r>
        <w:rPr>
          <w:rFonts w:ascii="Arial" w:hAnsi="Arial" w:cs="Arial"/>
        </w:rPr>
        <w:t>?</w:t>
      </w: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– nie, to jest normalny proces utrzymania parametrów wody pitnej.</w:t>
      </w:r>
      <w:r w:rsidR="00900C4A">
        <w:rPr>
          <w:rFonts w:ascii="Arial" w:hAnsi="Arial" w:cs="Arial"/>
        </w:rPr>
        <w:t xml:space="preserve"> Raz na kwartał, czy raz na miesiąc profilaktycznie 5 l do każdego zbiornika.</w:t>
      </w: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– dziękuję za wyjaśnienia.</w:t>
      </w: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– dziękuję bardzo za przybycie i za pozytywne p</w:t>
      </w:r>
      <w:r w:rsidR="00900C4A">
        <w:rPr>
          <w:rFonts w:ascii="Arial" w:hAnsi="Arial" w:cs="Arial"/>
        </w:rPr>
        <w:t>odjęcie</w:t>
      </w:r>
      <w:r>
        <w:rPr>
          <w:rFonts w:ascii="Arial" w:hAnsi="Arial" w:cs="Arial"/>
        </w:rPr>
        <w:t xml:space="preserve"> uchwały. Mieszkańcy na to czekali, są to środki z budżetu i ta inwestycja była już planowana w 2016 roku i myślę, że każda gmina powinna takie miejsce mieć. </w:t>
      </w:r>
    </w:p>
    <w:p w:rsidR="00336C68" w:rsidRDefault="00336C68" w:rsidP="00F5779A">
      <w:pPr>
        <w:spacing w:after="0" w:line="276" w:lineRule="auto"/>
        <w:jc w:val="both"/>
        <w:rPr>
          <w:rFonts w:ascii="Arial" w:hAnsi="Arial" w:cs="Arial"/>
        </w:rPr>
      </w:pPr>
    </w:p>
    <w:p w:rsidR="00336C68" w:rsidRDefault="00336C68" w:rsidP="00336C68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Punkt 5. Zamknięcie obrad sesji. </w:t>
      </w:r>
    </w:p>
    <w:p w:rsidR="00336C68" w:rsidRDefault="00336C68" w:rsidP="00336C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zrealizowaniu porządku obrad o godzinie </w:t>
      </w:r>
      <w:r w:rsidR="00900C4A">
        <w:rPr>
          <w:rFonts w:ascii="Arial" w:eastAsia="Times New Roman" w:hAnsi="Arial" w:cs="Arial"/>
          <w:lang w:eastAsia="pl-PL"/>
        </w:rPr>
        <w:t>9:25</w:t>
      </w:r>
      <w:r>
        <w:rPr>
          <w:rFonts w:ascii="Arial" w:eastAsia="Times New Roman" w:hAnsi="Arial" w:cs="Arial"/>
          <w:lang w:eastAsia="pl-PL"/>
        </w:rPr>
        <w:t xml:space="preserve"> Przewodnicząca Rady Gminy Zofia Szpura zamknęła XIII </w:t>
      </w:r>
      <w:r w:rsidR="00900C4A">
        <w:rPr>
          <w:rFonts w:ascii="Arial" w:eastAsia="Times New Roman" w:hAnsi="Arial" w:cs="Arial"/>
          <w:lang w:eastAsia="pl-PL"/>
        </w:rPr>
        <w:t xml:space="preserve">nadzwyczajną </w:t>
      </w:r>
      <w:r>
        <w:rPr>
          <w:rFonts w:ascii="Arial" w:eastAsia="Times New Roman" w:hAnsi="Arial" w:cs="Arial"/>
          <w:lang w:eastAsia="pl-PL"/>
        </w:rPr>
        <w:t>sesję Rady Gminy Stara Kornica.</w:t>
      </w:r>
    </w:p>
    <w:p w:rsidR="00336C68" w:rsidRDefault="00336C68" w:rsidP="00336C6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6C68" w:rsidRDefault="00336C68" w:rsidP="00336C6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6C68" w:rsidRDefault="00336C68" w:rsidP="00336C6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Protokołowała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Przewodniczyła</w:t>
      </w:r>
    </w:p>
    <w:p w:rsidR="00336C68" w:rsidRDefault="00336C68" w:rsidP="00336C6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36C68" w:rsidRDefault="00336C68" w:rsidP="00336C68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Marzena Gromysz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Zofia Szpura</w:t>
      </w:r>
    </w:p>
    <w:p w:rsidR="00336C68" w:rsidRDefault="00336C68" w:rsidP="00336C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6C68" w:rsidRPr="002D1F72" w:rsidRDefault="00336C68" w:rsidP="00F5779A">
      <w:pPr>
        <w:spacing w:after="0" w:line="276" w:lineRule="auto"/>
        <w:jc w:val="both"/>
        <w:rPr>
          <w:rFonts w:ascii="Arial" w:hAnsi="Arial" w:cs="Arial"/>
        </w:rPr>
      </w:pPr>
    </w:p>
    <w:p w:rsidR="00336C68" w:rsidRPr="002D1F72" w:rsidRDefault="00336C68" w:rsidP="002D1F72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sectPr w:rsidR="00336C68" w:rsidRPr="002D1F72" w:rsidSect="00A9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503B"/>
    <w:multiLevelType w:val="hybridMultilevel"/>
    <w:tmpl w:val="6EC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6FF"/>
    <w:multiLevelType w:val="hybridMultilevel"/>
    <w:tmpl w:val="E28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533"/>
    <w:multiLevelType w:val="hybridMultilevel"/>
    <w:tmpl w:val="C5C81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72F"/>
    <w:multiLevelType w:val="hybridMultilevel"/>
    <w:tmpl w:val="63EA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F9E"/>
    <w:multiLevelType w:val="hybridMultilevel"/>
    <w:tmpl w:val="26A853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5A74C1"/>
    <w:multiLevelType w:val="hybridMultilevel"/>
    <w:tmpl w:val="B4D0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2"/>
    <w:rsid w:val="00071B77"/>
    <w:rsid w:val="000750DB"/>
    <w:rsid w:val="000C178F"/>
    <w:rsid w:val="000F7E22"/>
    <w:rsid w:val="00105B10"/>
    <w:rsid w:val="00131479"/>
    <w:rsid w:val="00141C67"/>
    <w:rsid w:val="00150531"/>
    <w:rsid w:val="00156CE3"/>
    <w:rsid w:val="002000D0"/>
    <w:rsid w:val="002C3B34"/>
    <w:rsid w:val="002D1F72"/>
    <w:rsid w:val="00336C68"/>
    <w:rsid w:val="003777EE"/>
    <w:rsid w:val="003E4AE2"/>
    <w:rsid w:val="00427572"/>
    <w:rsid w:val="005433E0"/>
    <w:rsid w:val="00625037"/>
    <w:rsid w:val="00685368"/>
    <w:rsid w:val="007528F3"/>
    <w:rsid w:val="00797D2A"/>
    <w:rsid w:val="008168B5"/>
    <w:rsid w:val="0084678B"/>
    <w:rsid w:val="00900C4A"/>
    <w:rsid w:val="00952D42"/>
    <w:rsid w:val="00965A2A"/>
    <w:rsid w:val="009B49E3"/>
    <w:rsid w:val="009E3F25"/>
    <w:rsid w:val="00A9025A"/>
    <w:rsid w:val="00B07D03"/>
    <w:rsid w:val="00B4592D"/>
    <w:rsid w:val="00CB543F"/>
    <w:rsid w:val="00E724FC"/>
    <w:rsid w:val="00F0562B"/>
    <w:rsid w:val="00F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8C6C-7C92-4D96-B78C-1BA8F55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72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D1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F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D1F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11</cp:revision>
  <cp:lastPrinted>2019-05-16T11:42:00Z</cp:lastPrinted>
  <dcterms:created xsi:type="dcterms:W3CDTF">2019-05-16T08:17:00Z</dcterms:created>
  <dcterms:modified xsi:type="dcterms:W3CDTF">2019-05-16T12:18:00Z</dcterms:modified>
</cp:coreProperties>
</file>